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2262" w14:textId="77777777" w:rsidR="00FB0361" w:rsidRDefault="00FB0361" w:rsidP="00FB0361">
      <w:pPr>
        <w:pStyle w:val="Default"/>
      </w:pPr>
    </w:p>
    <w:p w14:paraId="7602E3E3" w14:textId="297F0D35" w:rsidR="00EF3385" w:rsidRPr="00B85A6D" w:rsidRDefault="00A3034E" w:rsidP="00FB0361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06790F">
        <w:rPr>
          <w:rFonts w:asciiTheme="minorHAnsi" w:hAnsiTheme="minorHAnsi" w:cstheme="minorHAnsi"/>
          <w:sz w:val="32"/>
          <w:szCs w:val="28"/>
        </w:rPr>
        <w:t xml:space="preserve">ŠKOLNÍ DOTAZNÍK ŽÁKA </w:t>
      </w:r>
      <w:r w:rsidR="00F62936">
        <w:rPr>
          <w:rFonts w:asciiTheme="minorHAnsi" w:hAnsiTheme="minorHAnsi" w:cstheme="minorHAnsi"/>
          <w:sz w:val="32"/>
          <w:szCs w:val="28"/>
        </w:rPr>
        <w:t>S</w:t>
      </w:r>
      <w:r w:rsidRPr="0006790F">
        <w:rPr>
          <w:rFonts w:asciiTheme="minorHAnsi" w:hAnsiTheme="minorHAnsi" w:cstheme="minorHAnsi"/>
          <w:sz w:val="32"/>
          <w:szCs w:val="28"/>
        </w:rPr>
        <w:t>Š</w:t>
      </w:r>
      <w:r>
        <w:rPr>
          <w:rFonts w:asciiTheme="minorHAnsi" w:hAnsiTheme="minorHAnsi" w:cstheme="minorHAnsi"/>
          <w:sz w:val="32"/>
          <w:szCs w:val="28"/>
        </w:rPr>
        <w:t xml:space="preserve"> </w:t>
      </w:r>
      <w:r w:rsidRPr="00B85A6D">
        <w:rPr>
          <w:rFonts w:asciiTheme="minorHAnsi" w:hAnsiTheme="minorHAnsi" w:cstheme="minorHAnsi"/>
          <w:sz w:val="32"/>
          <w:szCs w:val="28"/>
        </w:rPr>
        <w:t>–</w:t>
      </w:r>
      <w:r w:rsidR="008D3846">
        <w:rPr>
          <w:rFonts w:asciiTheme="minorHAnsi" w:hAnsiTheme="minorHAnsi" w:cstheme="minorHAnsi"/>
          <w:sz w:val="32"/>
          <w:szCs w:val="28"/>
        </w:rPr>
        <w:t xml:space="preserve"> pomocný p</w:t>
      </w:r>
      <w:r w:rsidR="00EA44A5">
        <w:rPr>
          <w:rFonts w:asciiTheme="minorHAnsi" w:hAnsiTheme="minorHAnsi" w:cstheme="minorHAnsi"/>
          <w:sz w:val="32"/>
          <w:szCs w:val="28"/>
        </w:rPr>
        <w:t>r</w:t>
      </w:r>
      <w:r w:rsidRPr="00B85A6D">
        <w:rPr>
          <w:rFonts w:asciiTheme="minorHAnsi" w:hAnsiTheme="minorHAnsi" w:cstheme="minorHAnsi"/>
          <w:sz w:val="32"/>
          <w:szCs w:val="28"/>
        </w:rPr>
        <w:t xml:space="preserve">ůvodce </w:t>
      </w:r>
      <w:r w:rsidR="00DE30B7" w:rsidRPr="00B85A6D">
        <w:rPr>
          <w:rFonts w:asciiTheme="minorHAnsi" w:hAnsiTheme="minorHAnsi" w:cstheme="minorHAnsi"/>
          <w:sz w:val="32"/>
          <w:szCs w:val="28"/>
        </w:rPr>
        <w:t>k vyplnění</w:t>
      </w:r>
    </w:p>
    <w:p w14:paraId="67ED76F2" w14:textId="77777777" w:rsidR="00A3034E" w:rsidRPr="00B85A6D" w:rsidRDefault="00A3034E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908F1" w14:textId="20F1A362" w:rsidR="00B620E7" w:rsidRPr="00B85A6D" w:rsidRDefault="000E7AD0" w:rsidP="00A3034E">
      <w:pPr>
        <w:pStyle w:val="Bezmezer"/>
      </w:pPr>
      <w:r w:rsidRPr="00B85A6D">
        <w:t>P</w:t>
      </w:r>
      <w:r w:rsidR="00FB0361" w:rsidRPr="00B85A6D">
        <w:t xml:space="preserve">ři posuzování vzdělávacích potřeb žáka vychází </w:t>
      </w:r>
      <w:r w:rsidRPr="00B85A6D">
        <w:t xml:space="preserve">školské poradenské zařízení </w:t>
      </w:r>
      <w:r w:rsidR="000315B3" w:rsidRPr="00B85A6D">
        <w:t xml:space="preserve">mj. </w:t>
      </w:r>
      <w:r w:rsidR="00FB0361" w:rsidRPr="00B85A6D">
        <w:t>z informací o dosavadním průběhu vzdělávání žáka ve š</w:t>
      </w:r>
      <w:r w:rsidR="000315B3" w:rsidRPr="00B85A6D">
        <w:t xml:space="preserve">kole, </w:t>
      </w:r>
      <w:r w:rsidR="00FB0361" w:rsidRPr="00B85A6D">
        <w:t>informací školy o podpůrných opatřeních poskytovaných ž</w:t>
      </w:r>
      <w:r w:rsidR="00B620E7" w:rsidRPr="00B85A6D">
        <w:t>ákovi a</w:t>
      </w:r>
      <w:r w:rsidR="00FB0361" w:rsidRPr="00B85A6D">
        <w:t xml:space="preserve"> </w:t>
      </w:r>
      <w:r w:rsidR="00B620E7" w:rsidRPr="00B85A6D">
        <w:t>podmínek školy, ve které se žák vzdělává (bude vzdělávat).</w:t>
      </w:r>
    </w:p>
    <w:p w14:paraId="0897812B" w14:textId="7CB43CEE" w:rsidR="00EF3385" w:rsidRPr="00B85A6D" w:rsidRDefault="00B620E7" w:rsidP="002B7782">
      <w:pPr>
        <w:pStyle w:val="Bezmezer"/>
        <w:spacing w:before="120"/>
      </w:pPr>
      <w:r w:rsidRPr="00B85A6D">
        <w:t>Tyto podklady získáváme především prostřednictvím Školního dotazníku žáka. Prosíme o jeho pečlivé vyplnění jak případ</w:t>
      </w:r>
      <w:r w:rsidR="002B7782" w:rsidRPr="00B85A6D">
        <w:t>ě</w:t>
      </w:r>
      <w:r w:rsidR="00EF3385" w:rsidRPr="00B85A6D">
        <w:t>,</w:t>
      </w:r>
      <w:r w:rsidRPr="00B85A6D">
        <w:t xml:space="preserve"> kdy využití poradenské </w:t>
      </w:r>
      <w:r w:rsidR="002B7782" w:rsidRPr="00B85A6D">
        <w:t xml:space="preserve">služby </w:t>
      </w:r>
      <w:r w:rsidRPr="00B85A6D">
        <w:t xml:space="preserve">doporučí škola, tak </w:t>
      </w:r>
      <w:r w:rsidR="002B7782" w:rsidRPr="00B85A6D">
        <w:t xml:space="preserve">i </w:t>
      </w:r>
      <w:r w:rsidRPr="00B85A6D">
        <w:t xml:space="preserve">v případě, </w:t>
      </w:r>
      <w:r w:rsidR="002B7782" w:rsidRPr="00B85A6D">
        <w:t xml:space="preserve">kdy </w:t>
      </w:r>
      <w:r w:rsidR="00DE30B7" w:rsidRPr="00B85A6D">
        <w:t xml:space="preserve">o ni požádá </w:t>
      </w:r>
      <w:r w:rsidRPr="00B85A6D">
        <w:t>zákonn</w:t>
      </w:r>
      <w:r w:rsidR="00EF3385" w:rsidRPr="00B85A6D">
        <w:t>ý zástupce</w:t>
      </w:r>
      <w:r w:rsidR="002B7782" w:rsidRPr="00B85A6D">
        <w:t xml:space="preserve"> žáka z vlastního podnětu</w:t>
      </w:r>
      <w:r w:rsidR="00EF3385" w:rsidRPr="00B85A6D">
        <w:t xml:space="preserve">. </w:t>
      </w:r>
      <w:r w:rsidR="002B7782" w:rsidRPr="00B85A6D">
        <w:t>Před odesláním Školního dotazníku doporučujeme s</w:t>
      </w:r>
      <w:r w:rsidR="000E7AD0" w:rsidRPr="00B85A6D">
        <w:t> </w:t>
      </w:r>
      <w:r w:rsidR="002B7782" w:rsidRPr="00B85A6D">
        <w:t>výsledky</w:t>
      </w:r>
      <w:r w:rsidR="000E7AD0" w:rsidRPr="00B85A6D">
        <w:t xml:space="preserve"> </w:t>
      </w:r>
      <w:r w:rsidR="002B7782" w:rsidRPr="00B85A6D">
        <w:t>pedagogické diagnostiky uvedenými v tomto dokumentu zákonné zástupce žáka seznámit a společně prokonzultovat návrhy dalšího postupu.</w:t>
      </w:r>
    </w:p>
    <w:p w14:paraId="70BCB713" w14:textId="77777777" w:rsidR="000E7AD0" w:rsidRPr="00B85A6D" w:rsidRDefault="000E7AD0" w:rsidP="002B7782">
      <w:pPr>
        <w:pStyle w:val="Bezmezer"/>
        <w:spacing w:before="120"/>
        <w:rPr>
          <w:rFonts w:cstheme="minorHAnsi"/>
        </w:rPr>
      </w:pPr>
    </w:p>
    <w:p w14:paraId="3743120F" w14:textId="6D19CFE3" w:rsidR="00EF3385" w:rsidRPr="00B85A6D" w:rsidRDefault="00F25C1C" w:rsidP="00EF3385">
      <w:pPr>
        <w:spacing w:after="0" w:line="240" w:lineRule="auto"/>
        <w:rPr>
          <w:rFonts w:eastAsia="Times New Roman" w:cstheme="minorHAnsi"/>
          <w:b/>
        </w:rPr>
      </w:pPr>
      <w:r w:rsidRPr="00B85A6D">
        <w:rPr>
          <w:rFonts w:eastAsia="Times New Roman" w:cstheme="minorHAnsi"/>
          <w:b/>
        </w:rPr>
        <w:t xml:space="preserve">Podrobnější návrh k </w:t>
      </w:r>
      <w:r w:rsidR="00EF3385" w:rsidRPr="00B85A6D">
        <w:rPr>
          <w:rFonts w:eastAsia="Times New Roman" w:cstheme="minorHAnsi"/>
          <w:b/>
        </w:rPr>
        <w:t xml:space="preserve">popisu </w:t>
      </w:r>
      <w:r w:rsidRPr="00B85A6D">
        <w:rPr>
          <w:rFonts w:eastAsia="Times New Roman" w:cstheme="minorHAnsi"/>
          <w:b/>
        </w:rPr>
        <w:t xml:space="preserve">jednotlivých oblastí školních dovedností na základě uvedení </w:t>
      </w:r>
      <w:r w:rsidR="00EF3385" w:rsidRPr="00B85A6D">
        <w:rPr>
          <w:rFonts w:eastAsia="Times New Roman" w:cstheme="minorHAnsi"/>
          <w:b/>
        </w:rPr>
        <w:t xml:space="preserve">konkrétních </w:t>
      </w:r>
      <w:r w:rsidRPr="00B85A6D">
        <w:rPr>
          <w:rFonts w:eastAsia="Times New Roman" w:cstheme="minorHAnsi"/>
          <w:b/>
        </w:rPr>
        <w:t xml:space="preserve">sledovaných </w:t>
      </w:r>
      <w:r w:rsidR="00EF3385" w:rsidRPr="00B85A6D">
        <w:rPr>
          <w:rFonts w:eastAsia="Times New Roman" w:cstheme="minorHAnsi"/>
          <w:b/>
        </w:rPr>
        <w:t>projevů vzdělávacích o</w:t>
      </w:r>
      <w:r w:rsidR="00504D6A" w:rsidRPr="00B85A6D">
        <w:rPr>
          <w:rFonts w:eastAsia="Times New Roman" w:cstheme="minorHAnsi"/>
          <w:b/>
        </w:rPr>
        <w:t>b</w:t>
      </w:r>
      <w:r w:rsidR="00EF3385" w:rsidRPr="00B85A6D">
        <w:rPr>
          <w:rFonts w:eastAsia="Times New Roman" w:cstheme="minorHAnsi"/>
          <w:b/>
        </w:rPr>
        <w:t>tíží žáka/žákyně</w:t>
      </w:r>
      <w:r w:rsidRPr="00B85A6D">
        <w:rPr>
          <w:rFonts w:eastAsia="Times New Roman" w:cstheme="minorHAnsi"/>
          <w:b/>
        </w:rPr>
        <w:t>:</w:t>
      </w:r>
    </w:p>
    <w:p w14:paraId="7006541F" w14:textId="77777777" w:rsidR="00143D57" w:rsidRDefault="00143D57" w:rsidP="00143D57">
      <w:pPr>
        <w:spacing w:after="0" w:line="240" w:lineRule="auto"/>
        <w:rPr>
          <w:rFonts w:cstheme="minorHAnsi"/>
          <w:b/>
        </w:rPr>
      </w:pPr>
    </w:p>
    <w:p w14:paraId="0B360B09" w14:textId="33521BEE" w:rsidR="00143D57" w:rsidRPr="002429F3" w:rsidRDefault="00143D57" w:rsidP="00143D57">
      <w:pPr>
        <w:spacing w:after="0" w:line="240" w:lineRule="auto"/>
        <w:rPr>
          <w:rFonts w:cstheme="minorHAnsi"/>
          <w:color w:val="FF0000"/>
          <w:u w:val="single"/>
        </w:rPr>
      </w:pPr>
      <w:r w:rsidRPr="002429F3">
        <w:rPr>
          <w:rFonts w:cstheme="minorHAnsi"/>
          <w:b/>
          <w:color w:val="FF0000"/>
        </w:rPr>
        <w:t>A. Jaké potíže ve vzdělávání se u žáka/žákyně projevují?</w:t>
      </w:r>
      <w:r w:rsidRPr="002429F3">
        <w:rPr>
          <w:rFonts w:cstheme="minorHAnsi"/>
          <w:color w:val="FF0000"/>
          <w:u w:val="single"/>
        </w:rPr>
        <w:t xml:space="preserve"> </w:t>
      </w:r>
    </w:p>
    <w:p w14:paraId="23188F36" w14:textId="77777777" w:rsidR="00F25C1C" w:rsidRPr="00143D57" w:rsidRDefault="00F25C1C" w:rsidP="00EF3385">
      <w:pPr>
        <w:spacing w:after="0" w:line="240" w:lineRule="auto"/>
        <w:rPr>
          <w:rFonts w:eastAsia="Times New Roman" w:cstheme="minorHAnsi"/>
        </w:rPr>
      </w:pPr>
    </w:p>
    <w:p w14:paraId="003AC238" w14:textId="4F037B08" w:rsidR="00F25C1C" w:rsidRPr="00EA44A5" w:rsidRDefault="00F25C1C" w:rsidP="00EA44A5">
      <w:pPr>
        <w:pStyle w:val="Textkomente"/>
        <w:rPr>
          <w:rFonts w:cstheme="minorHAnsi"/>
        </w:rPr>
      </w:pPr>
      <w:r w:rsidRPr="00EA44A5">
        <w:rPr>
          <w:rFonts w:cstheme="minorHAnsi"/>
          <w:b/>
          <w:sz w:val="22"/>
        </w:rPr>
        <w:t>Čtení</w:t>
      </w:r>
      <w:r w:rsidRPr="00B85A6D">
        <w:rPr>
          <w:rFonts w:cstheme="minorHAnsi"/>
          <w:b/>
        </w:rPr>
        <w:t xml:space="preserve">: </w:t>
      </w:r>
      <w:r w:rsidR="00EA44A5" w:rsidRPr="00EA44A5">
        <w:rPr>
          <w:rFonts w:cstheme="minorHAnsi"/>
          <w:color w:val="002060"/>
          <w:sz w:val="22"/>
          <w:szCs w:val="24"/>
        </w:rPr>
        <w:t>např.: pomalé tempo čtení, obtíže s pochopením významu přečteného a reprodukc</w:t>
      </w:r>
      <w:r w:rsidR="00EA44A5">
        <w:rPr>
          <w:rFonts w:cstheme="minorHAnsi"/>
          <w:color w:val="002060"/>
          <w:sz w:val="22"/>
          <w:szCs w:val="24"/>
        </w:rPr>
        <w:t>í</w:t>
      </w:r>
      <w:r w:rsidR="00EA44A5" w:rsidRPr="00EA44A5">
        <w:rPr>
          <w:rFonts w:cstheme="minorHAnsi"/>
          <w:color w:val="002060"/>
          <w:sz w:val="22"/>
          <w:szCs w:val="24"/>
        </w:rPr>
        <w:t xml:space="preserve"> textu, chybovost při čtení – záměny, vynechávky, inverze, komolení…</w:t>
      </w:r>
    </w:p>
    <w:p w14:paraId="6668369E" w14:textId="77777777" w:rsidR="00EA44A5" w:rsidRPr="00EA44A5" w:rsidRDefault="00F25C1C" w:rsidP="00EA44A5">
      <w:pPr>
        <w:pStyle w:val="Textkomente"/>
        <w:rPr>
          <w:rFonts w:cstheme="minorHAnsi"/>
          <w:color w:val="002060"/>
          <w:sz w:val="22"/>
        </w:rPr>
      </w:pPr>
      <w:r w:rsidRPr="00EA44A5">
        <w:rPr>
          <w:rFonts w:cstheme="minorHAnsi"/>
          <w:b/>
          <w:sz w:val="22"/>
        </w:rPr>
        <w:t>Psaný projev</w:t>
      </w:r>
      <w:r w:rsidRPr="00EA44A5">
        <w:rPr>
          <w:rFonts w:cstheme="minorHAnsi"/>
          <w:b/>
          <w:color w:val="404040" w:themeColor="text1" w:themeTint="BF"/>
          <w:sz w:val="22"/>
        </w:rPr>
        <w:t xml:space="preserve">: </w:t>
      </w:r>
      <w:r w:rsidR="00EA44A5" w:rsidRPr="00EA44A5">
        <w:rPr>
          <w:rFonts w:cstheme="minorHAnsi"/>
          <w:color w:val="002060"/>
          <w:sz w:val="22"/>
        </w:rPr>
        <w:t>např. gramatická chybovost, specifická chybovost – inverze, vynechávky, záměny hlásek a písmen zvukově či tvarově podobných, chyby v měkčení, potíže s diakritikou, interpunkcí a respektováním hranic slov, obtíže v kompozici – slohu, snížená kvalita písma, tiskací písmo, hůlkové písmo, celková úprava…</w:t>
      </w:r>
    </w:p>
    <w:p w14:paraId="5F5445B4" w14:textId="3C7E6696" w:rsidR="00F25C1C" w:rsidRPr="00123B97" w:rsidRDefault="00F25C1C" w:rsidP="00123B97">
      <w:pPr>
        <w:pStyle w:val="Textkomente"/>
        <w:rPr>
          <w:rFonts w:cstheme="minorHAnsi"/>
          <w:color w:val="002060"/>
          <w:sz w:val="22"/>
          <w:szCs w:val="22"/>
        </w:rPr>
      </w:pPr>
      <w:r w:rsidRPr="00123B97">
        <w:rPr>
          <w:rFonts w:cstheme="minorHAnsi"/>
          <w:b/>
          <w:sz w:val="22"/>
          <w:szCs w:val="22"/>
        </w:rPr>
        <w:t xml:space="preserve">Další grafický projev (rýsování, kreslení…): </w:t>
      </w:r>
      <w:r w:rsidR="00123B97" w:rsidRPr="00123B97">
        <w:rPr>
          <w:rFonts w:cstheme="minorHAnsi"/>
          <w:color w:val="002060"/>
          <w:sz w:val="22"/>
          <w:szCs w:val="22"/>
        </w:rPr>
        <w:t>např. grafomotorická obratnost či neobratnost, která se promítá do dalších předmětů…</w:t>
      </w:r>
    </w:p>
    <w:p w14:paraId="60C26A71" w14:textId="77777777" w:rsidR="00123B97" w:rsidRPr="00123B97" w:rsidRDefault="00123B97" w:rsidP="00123B97">
      <w:pPr>
        <w:pStyle w:val="Textkomente"/>
        <w:rPr>
          <w:rFonts w:cstheme="minorHAnsi"/>
          <w:color w:val="002060"/>
          <w:sz w:val="22"/>
          <w:szCs w:val="22"/>
        </w:rPr>
      </w:pPr>
      <w:r w:rsidRPr="00123B97">
        <w:rPr>
          <w:rFonts w:cstheme="minorHAnsi"/>
          <w:b/>
          <w:sz w:val="22"/>
          <w:szCs w:val="22"/>
        </w:rPr>
        <w:t xml:space="preserve">Řečový projev: </w:t>
      </w:r>
      <w:r w:rsidRPr="00123B97">
        <w:rPr>
          <w:rFonts w:cstheme="minorHAnsi"/>
          <w:sz w:val="22"/>
          <w:szCs w:val="22"/>
        </w:rPr>
        <w:t xml:space="preserve"> </w:t>
      </w:r>
      <w:r w:rsidRPr="00123B97">
        <w:rPr>
          <w:rFonts w:cstheme="minorHAnsi"/>
          <w:color w:val="002060"/>
          <w:sz w:val="22"/>
          <w:szCs w:val="22"/>
        </w:rPr>
        <w:t>např. artikulační neobratnost – potíže s výslovností víceslabičných slov, nižší slovní zásoba a slovní pohotovost, vázne plynulý řečový projev, latence – pauzy způsobené plánováním lexika, narušená komunikační schopnost, problémy se skloňováním a časováním, nedostatky ve slovosledu…</w:t>
      </w:r>
    </w:p>
    <w:p w14:paraId="767E2003" w14:textId="3AE5973A" w:rsidR="00123B97" w:rsidRPr="00123B97" w:rsidRDefault="00123B97" w:rsidP="00143D57">
      <w:pPr>
        <w:tabs>
          <w:tab w:val="left" w:pos="1390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 xml:space="preserve">Matematika: </w:t>
      </w:r>
      <w:r w:rsidRPr="00123B97">
        <w:rPr>
          <w:rFonts w:cstheme="minorHAnsi"/>
          <w:color w:val="002060"/>
        </w:rPr>
        <w:t>např. zvládání základních matematických operací – pamětné sčítání a odčítání, násobilka, rychlost pochopení nového učiva, aplikace znalostí…</w:t>
      </w:r>
    </w:p>
    <w:p w14:paraId="5F9F08F3" w14:textId="4DF561CF" w:rsidR="00123B97" w:rsidRPr="00123B97" w:rsidRDefault="00123B97" w:rsidP="00143D57">
      <w:pPr>
        <w:tabs>
          <w:tab w:val="left" w:pos="1390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 xml:space="preserve">Český jazyk: </w:t>
      </w:r>
      <w:r w:rsidRPr="00123B97">
        <w:rPr>
          <w:rFonts w:cstheme="minorHAnsi"/>
          <w:color w:val="002060"/>
        </w:rPr>
        <w:t>např. zvládání konkrétního probíraného učiva, pravopisné učivo, rozbory, sloh, literatura…</w:t>
      </w:r>
    </w:p>
    <w:p w14:paraId="732747D6" w14:textId="5ED9DC62" w:rsidR="00123B97" w:rsidRPr="00123B97" w:rsidRDefault="00123B97" w:rsidP="00143D57">
      <w:pPr>
        <w:tabs>
          <w:tab w:val="left" w:pos="1248"/>
        </w:tabs>
        <w:spacing w:before="120"/>
        <w:rPr>
          <w:rFonts w:cstheme="minorHAnsi"/>
        </w:rPr>
      </w:pPr>
      <w:r w:rsidRPr="00123B97">
        <w:rPr>
          <w:rFonts w:cstheme="minorHAnsi"/>
          <w:b/>
        </w:rPr>
        <w:t xml:space="preserve">Cizí jazyk: </w:t>
      </w:r>
      <w:r w:rsidRPr="00123B97">
        <w:rPr>
          <w:rFonts w:cstheme="minorHAnsi"/>
          <w:color w:val="002060"/>
        </w:rPr>
        <w:t>např. slovní zásoba, výslovnost, gramatika, písemný projev versus ústní projev…</w:t>
      </w:r>
    </w:p>
    <w:p w14:paraId="44FBDCB8" w14:textId="79915195" w:rsidR="00123B97" w:rsidRPr="00123B97" w:rsidRDefault="00123B97" w:rsidP="00143D57">
      <w:pPr>
        <w:tabs>
          <w:tab w:val="left" w:pos="195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 xml:space="preserve">Ostatní předměty: </w:t>
      </w:r>
      <w:r w:rsidRPr="00123B97">
        <w:rPr>
          <w:rFonts w:cstheme="minorHAnsi"/>
          <w:color w:val="002060"/>
        </w:rPr>
        <w:t>např. úspěšnost či neúspěšnost ve zvládání dalšího učiva (pokud neúspěšnost, vypsat konkrétní projevy)</w:t>
      </w:r>
    </w:p>
    <w:p w14:paraId="0D4F61FA" w14:textId="0904D041" w:rsidR="00123B97" w:rsidRPr="00123B97" w:rsidRDefault="00123B97" w:rsidP="00143D57">
      <w:pPr>
        <w:tabs>
          <w:tab w:val="left" w:pos="2099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 xml:space="preserve">Odborné předměty: </w:t>
      </w:r>
      <w:r w:rsidRPr="00123B97">
        <w:rPr>
          <w:rFonts w:cstheme="minorHAnsi"/>
          <w:color w:val="002060"/>
        </w:rPr>
        <w:t>např. úspěšnost či neúspěšnost ve zvládání dalšího učiva, zájem o obor, snaha, aktivita… (pokud neúspěšnost, vypsat konkrétní projevy)</w:t>
      </w:r>
    </w:p>
    <w:p w14:paraId="396E7336" w14:textId="0809BF7F" w:rsidR="00123B97" w:rsidRPr="00123B97" w:rsidRDefault="00123B97" w:rsidP="00143D57">
      <w:pPr>
        <w:tabs>
          <w:tab w:val="left" w:pos="2241"/>
        </w:tabs>
        <w:spacing w:before="120"/>
        <w:rPr>
          <w:rFonts w:cstheme="minorHAnsi"/>
        </w:rPr>
      </w:pPr>
      <w:r w:rsidRPr="00123B97">
        <w:rPr>
          <w:rFonts w:cstheme="minorHAnsi"/>
          <w:b/>
        </w:rPr>
        <w:t xml:space="preserve">Praktické vyučování: </w:t>
      </w:r>
      <w:r w:rsidRPr="00123B97">
        <w:rPr>
          <w:rFonts w:cstheme="minorHAnsi"/>
          <w:color w:val="002060"/>
        </w:rPr>
        <w:t>např. úspěšnost či neúspěšnost ve zvládání praktických dovedností, zájem o obor, snaha, aktivita… (pokud neúspěšnost, vypsat konkrétní projevy)</w:t>
      </w:r>
    </w:p>
    <w:p w14:paraId="5D46ABB8" w14:textId="0DB79F2D" w:rsidR="00123B97" w:rsidRPr="00123B97" w:rsidRDefault="00123B97" w:rsidP="00143D57">
      <w:pPr>
        <w:tabs>
          <w:tab w:val="left" w:pos="436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Práceschopnost (pozornost, pracovní tempo):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pomalé pracovní tempo, pozornost – délka, hloubka, trvalost, samostatnost, potřeba stimulace, unavitelnost, impulzivita…</w:t>
      </w:r>
    </w:p>
    <w:p w14:paraId="7B368828" w14:textId="18303374" w:rsidR="00123B97" w:rsidRPr="00123B97" w:rsidRDefault="00123B97" w:rsidP="00143D57">
      <w:pPr>
        <w:tabs>
          <w:tab w:val="left" w:pos="3516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Tenze, snížená frustrační tolerance: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tréma, úzkostnost, zvýšená senzitivita, labilita…</w:t>
      </w:r>
    </w:p>
    <w:p w14:paraId="50A87801" w14:textId="0FE2136B" w:rsidR="00123B97" w:rsidRPr="002429F3" w:rsidRDefault="00123B97" w:rsidP="002429F3">
      <w:pPr>
        <w:tabs>
          <w:tab w:val="left" w:pos="4792"/>
        </w:tabs>
        <w:spacing w:before="120" w:after="0"/>
        <w:rPr>
          <w:rFonts w:cstheme="minorHAnsi"/>
          <w:color w:val="002060"/>
        </w:rPr>
      </w:pPr>
      <w:r w:rsidRPr="00123B97">
        <w:rPr>
          <w:rFonts w:cstheme="minorHAnsi"/>
          <w:b/>
        </w:rPr>
        <w:lastRenderedPageBreak/>
        <w:t xml:space="preserve">Jiné </w:t>
      </w:r>
      <w:r w:rsidRPr="00123B97">
        <w:rPr>
          <w:rFonts w:cstheme="minorHAnsi"/>
        </w:rPr>
        <w:t>(zdravotní stav, neznalost vyučovacího jazyka)</w:t>
      </w:r>
      <w:r w:rsidRPr="00123B97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závažné onemocnění, častá nemocnost, případná specifika v projevech, dvojjazyčné prostředí, kulturní odlišnosti, odlišné životní podmínky</w:t>
      </w:r>
    </w:p>
    <w:p w14:paraId="6A10A2EA" w14:textId="77777777" w:rsidR="00123B97" w:rsidRPr="002429F3" w:rsidRDefault="00123B97" w:rsidP="00143D57">
      <w:pPr>
        <w:spacing w:before="360" w:after="0" w:line="240" w:lineRule="auto"/>
        <w:rPr>
          <w:rFonts w:cstheme="minorHAnsi"/>
          <w:b/>
          <w:color w:val="FF0000"/>
        </w:rPr>
      </w:pPr>
      <w:r w:rsidRPr="002429F3">
        <w:rPr>
          <w:rFonts w:cstheme="minorHAnsi"/>
          <w:b/>
          <w:color w:val="FF0000"/>
        </w:rPr>
        <w:t>B. Další podstatné informace vztahující se k žákovi</w:t>
      </w:r>
      <w:r w:rsidRPr="002429F3">
        <w:rPr>
          <w:rFonts w:cstheme="minorHAnsi"/>
          <w:color w:val="FF0000"/>
        </w:rPr>
        <w:t>…</w:t>
      </w:r>
    </w:p>
    <w:p w14:paraId="10F6C0A4" w14:textId="12DCBC90" w:rsidR="00123B97" w:rsidRPr="00123B97" w:rsidRDefault="00123B97" w:rsidP="00143D57">
      <w:pPr>
        <w:tabs>
          <w:tab w:val="left" w:pos="195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Projevy v chování: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aktivita-pasivita, uzavřenost, vzdor, soutěživost-týmovost, konfliktnost, agresivita, šikana…</w:t>
      </w:r>
    </w:p>
    <w:p w14:paraId="40B9D210" w14:textId="59C3D42C" w:rsidR="00123B97" w:rsidRPr="00123B97" w:rsidRDefault="00123B97" w:rsidP="00143D57">
      <w:pPr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Zařazení v kolektivu třídy, vztah ke spolužákům a učitelům: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kamarádství-uzavřenost, vstřícnost, ochota pomoci, účast na třídních akcích…</w:t>
      </w:r>
    </w:p>
    <w:p w14:paraId="33BC96B1" w14:textId="667ADDF2" w:rsidR="00123B97" w:rsidRPr="00123B97" w:rsidRDefault="00123B97" w:rsidP="00143D57">
      <w:pPr>
        <w:tabs>
          <w:tab w:val="left" w:pos="3942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Přístup žáka (rodiny) ke studiu a k poskytovaným podpůrným opatřením: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aktivita-pasivita, svědomitost, domácí příprava, nošení pomůcek, cílevědomost, výkonová motivace, zvýšené úsilí při neúspěchu-vzdávání se…  Spolupráce rodičů se školou, účast na třídních schůzkách…</w:t>
      </w:r>
    </w:p>
    <w:p w14:paraId="71987B1B" w14:textId="6D61272C" w:rsidR="00123B97" w:rsidRPr="002429F3" w:rsidRDefault="00123B97" w:rsidP="00143D57">
      <w:pPr>
        <w:spacing w:before="360" w:after="0" w:line="240" w:lineRule="auto"/>
        <w:jc w:val="both"/>
        <w:rPr>
          <w:rFonts w:cstheme="minorHAnsi"/>
          <w:color w:val="FF0000"/>
        </w:rPr>
      </w:pPr>
      <w:r w:rsidRPr="002429F3">
        <w:rPr>
          <w:rFonts w:cstheme="minorHAnsi"/>
          <w:b/>
          <w:color w:val="FF0000"/>
        </w:rPr>
        <w:t>C. Dosud realizovaná opatření zaměřená na pomoc žákovi a jejich úspěšnost</w:t>
      </w:r>
      <w:r w:rsidRPr="002429F3">
        <w:rPr>
          <w:rFonts w:cstheme="minorHAnsi"/>
          <w:color w:val="FF0000"/>
        </w:rPr>
        <w:t xml:space="preserve"> </w:t>
      </w:r>
    </w:p>
    <w:p w14:paraId="4328ADC2" w14:textId="57A70561" w:rsidR="002429F3" w:rsidRPr="002429F3" w:rsidRDefault="002429F3" w:rsidP="002429F3">
      <w:pPr>
        <w:pStyle w:val="Bezmezer"/>
        <w:rPr>
          <w:color w:val="002060"/>
        </w:rPr>
      </w:pPr>
      <w:r>
        <w:rPr>
          <w:color w:val="002060"/>
        </w:rPr>
        <w:t>V</w:t>
      </w:r>
      <w:r w:rsidRPr="002429F3">
        <w:rPr>
          <w:color w:val="002060"/>
        </w:rPr>
        <w:t>ypište konkrétně co a ve kterých předmětech; u žáků před MZ se zaměřt</w:t>
      </w:r>
      <w:r>
        <w:rPr>
          <w:color w:val="002060"/>
        </w:rPr>
        <w:t>e</w:t>
      </w:r>
      <w:r w:rsidRPr="002429F3">
        <w:rPr>
          <w:color w:val="002060"/>
        </w:rPr>
        <w:t xml:space="preserve"> na opatření realizovaná </w:t>
      </w:r>
      <w:r>
        <w:rPr>
          <w:color w:val="002060"/>
        </w:rPr>
        <w:t xml:space="preserve">zejména </w:t>
      </w:r>
      <w:r w:rsidRPr="002429F3">
        <w:rPr>
          <w:color w:val="002060"/>
        </w:rPr>
        <w:t>v maturitních předmětech</w:t>
      </w:r>
    </w:p>
    <w:p w14:paraId="7265FB5B" w14:textId="6B1DAE4C" w:rsidR="00123B97" w:rsidRPr="00123B97" w:rsidRDefault="00123B97" w:rsidP="00143D57">
      <w:pPr>
        <w:tabs>
          <w:tab w:val="left" w:pos="2808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Metody a organizace výuky: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specifikace úprav metod práce se žákem, úpravy organizace výuky ve školní třídě, případně mimo ni, např. delší čas na diktát, slohové práce, písemné práce, testy…., zápisy předtištěné či poskytované v elektronické podobě, formální či obsahové úpravy textů – zvýraznění klíčových slov, zvětšení písma; opora o názor, ústní ověření znalostí při neúspěchu v písemném zkoušení…</w:t>
      </w:r>
    </w:p>
    <w:p w14:paraId="4D68CE24" w14:textId="4BBA338A" w:rsidR="00123B97" w:rsidRPr="00123B97" w:rsidRDefault="00123B97" w:rsidP="00143D57">
      <w:pPr>
        <w:tabs>
          <w:tab w:val="left" w:pos="1815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Hodnocení žáka: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úpravy hodnocení v jednotlivých předmětech, např. tolerance specifické chybovosti; formy hodnocení, respektování možností žáka; dosavadní vývoj prospěchu</w:t>
      </w:r>
    </w:p>
    <w:p w14:paraId="48B90D20" w14:textId="738C67D2" w:rsidR="00123B97" w:rsidRDefault="00123B97" w:rsidP="00143D57">
      <w:pPr>
        <w:tabs>
          <w:tab w:val="left" w:pos="110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Pomůcky: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slovníky, tabulky, PC, kalkulátor, přehledy učiva – gramatiky, vzorců, umožnění práce s osnovou učiva, zvýrazňovače…</w:t>
      </w:r>
    </w:p>
    <w:p w14:paraId="52B4D2C9" w14:textId="7E075A88" w:rsidR="00143D57" w:rsidRPr="002429F3" w:rsidRDefault="00143D57" w:rsidP="002429F3">
      <w:pPr>
        <w:tabs>
          <w:tab w:val="left" w:pos="4026"/>
        </w:tabs>
        <w:spacing w:before="120" w:after="0"/>
        <w:ind w:left="57"/>
        <w:rPr>
          <w:rFonts w:eastAsia="MS Gothic" w:cstheme="minorHAnsi"/>
          <w:color w:val="FF0000"/>
        </w:rPr>
      </w:pPr>
      <w:r w:rsidRPr="002429F3">
        <w:rPr>
          <w:rFonts w:cstheme="minorHAnsi"/>
          <w:b/>
          <w:color w:val="FF0000"/>
        </w:rPr>
        <w:t>D. Očekávání od poradenské služby</w:t>
      </w:r>
      <w:r w:rsidRPr="002429F3">
        <w:rPr>
          <w:rFonts w:eastAsia="MS Gothic" w:cstheme="minorHAnsi"/>
          <w:color w:val="FF0000"/>
        </w:rPr>
        <w:t xml:space="preserve">   </w:t>
      </w:r>
    </w:p>
    <w:p w14:paraId="2DA0A79A" w14:textId="11C6F81D" w:rsidR="00143D57" w:rsidRPr="00143D57" w:rsidRDefault="00143D57" w:rsidP="002429F3">
      <w:pPr>
        <w:tabs>
          <w:tab w:val="left" w:pos="4026"/>
        </w:tabs>
        <w:ind w:left="57"/>
        <w:rPr>
          <w:rFonts w:eastAsia="MS Gothic" w:cstheme="minorHAnsi"/>
          <w:color w:val="002060"/>
        </w:rPr>
      </w:pPr>
      <w:r w:rsidRPr="00143D57">
        <w:rPr>
          <w:rFonts w:eastAsia="MS Gothic" w:cstheme="minorHAnsi"/>
          <w:color w:val="002060"/>
        </w:rPr>
        <w:t>Zatrhněte jednu nebo více z nabízených možností a případně specifikujte konkrétní návrhy úprav podpůrných opatření</w:t>
      </w:r>
    </w:p>
    <w:p w14:paraId="15AB1A3E" w14:textId="59421C7B" w:rsidR="00143D57" w:rsidRPr="002429F3" w:rsidRDefault="00143D57" w:rsidP="00291BA5">
      <w:pPr>
        <w:spacing w:before="360" w:after="0"/>
        <w:rPr>
          <w:rFonts w:cstheme="minorHAnsi"/>
          <w:b/>
          <w:color w:val="FF0000"/>
        </w:rPr>
      </w:pPr>
      <w:r w:rsidRPr="002429F3">
        <w:rPr>
          <w:rFonts w:cstheme="minorHAnsi"/>
          <w:b/>
          <w:color w:val="FF0000"/>
        </w:rPr>
        <w:t>E. Návrhy školy na uzpůsobení podmínek konání závěrečných zkoušek</w:t>
      </w:r>
    </w:p>
    <w:p w14:paraId="2016230C" w14:textId="585537AA" w:rsidR="00143D57" w:rsidRPr="00143D57" w:rsidRDefault="00143D57" w:rsidP="00291BA5">
      <w:pPr>
        <w:rPr>
          <w:rFonts w:cstheme="minorHAnsi"/>
          <w:color w:val="002060"/>
        </w:rPr>
      </w:pPr>
      <w:r w:rsidRPr="00143D57">
        <w:rPr>
          <w:rFonts w:cstheme="minorHAnsi"/>
          <w:color w:val="002060"/>
        </w:rPr>
        <w:t>Uveďte konkrétní návrhy úprav podmínek při konání závěrečných zkoušek pro žáka</w:t>
      </w:r>
    </w:p>
    <w:p w14:paraId="3810D07F" w14:textId="5FBF776A" w:rsidR="00143D57" w:rsidRPr="002429F3" w:rsidRDefault="00143D57" w:rsidP="00291BA5">
      <w:pPr>
        <w:spacing w:before="360" w:after="0"/>
        <w:rPr>
          <w:rFonts w:cstheme="minorHAnsi"/>
          <w:color w:val="FF0000"/>
        </w:rPr>
      </w:pPr>
      <w:r w:rsidRPr="002429F3">
        <w:rPr>
          <w:rFonts w:cstheme="minorHAnsi"/>
          <w:b/>
          <w:color w:val="FF0000"/>
        </w:rPr>
        <w:t>F. Návrhy školy na uzpůsobení podmínek konání společné části maturitní zkoušky</w:t>
      </w:r>
    </w:p>
    <w:p w14:paraId="343D5BE2" w14:textId="2BB1721F" w:rsidR="00143D57" w:rsidRPr="00D65959" w:rsidRDefault="00D65959" w:rsidP="00291BA5">
      <w:pPr>
        <w:rPr>
          <w:rFonts w:eastAsia="MS Gothic" w:cstheme="minorHAnsi"/>
          <w:color w:val="002060"/>
        </w:rPr>
      </w:pPr>
      <w:r w:rsidRPr="00143D57">
        <w:rPr>
          <w:rFonts w:eastAsia="MS Gothic" w:cstheme="minorHAnsi"/>
          <w:color w:val="002060"/>
        </w:rPr>
        <w:t>Zatrhněte jednu nebo více z nabízených možností a případně specifikujte konkrétní návrhy</w:t>
      </w:r>
      <w:r>
        <w:rPr>
          <w:rFonts w:eastAsia="MS Gothic" w:cstheme="minorHAnsi"/>
          <w:color w:val="002060"/>
        </w:rPr>
        <w:t xml:space="preserve"> pro jednotlivé oblasti. V </w:t>
      </w:r>
      <w:r w:rsidRPr="0020454A">
        <w:rPr>
          <w:rFonts w:eastAsia="MS Gothic" w:cstheme="minorHAnsi"/>
          <w:color w:val="002060"/>
          <w:u w:val="single"/>
        </w:rPr>
        <w:t xml:space="preserve">písemné </w:t>
      </w:r>
      <w:r w:rsidR="00C96D85" w:rsidRPr="0020454A">
        <w:rPr>
          <w:rFonts w:eastAsia="MS Gothic" w:cstheme="minorHAnsi"/>
          <w:color w:val="002060"/>
          <w:u w:val="single"/>
        </w:rPr>
        <w:t>práci</w:t>
      </w:r>
      <w:r w:rsidR="00C96D85">
        <w:rPr>
          <w:rFonts w:eastAsia="MS Gothic" w:cstheme="minorHAnsi"/>
          <w:color w:val="002060"/>
        </w:rPr>
        <w:t xml:space="preserve"> </w:t>
      </w:r>
      <w:r>
        <w:rPr>
          <w:rFonts w:eastAsia="MS Gothic" w:cstheme="minorHAnsi"/>
          <w:color w:val="002060"/>
        </w:rPr>
        <w:t xml:space="preserve">lze zohlednit např. specifickou chybovost, </w:t>
      </w:r>
      <w:r w:rsidR="00C96D85">
        <w:rPr>
          <w:rFonts w:eastAsia="MS Gothic" w:cstheme="minorHAnsi"/>
          <w:color w:val="002060"/>
        </w:rPr>
        <w:t>gramatickou chybovost, potíže s celkovou úpravou písemné práce, sníženou kvalitu písma způsobující sníženou čitelnost textu, nedostatky ve slovosledu, chyby v interpunkci, asimilace hlásek. V </w:t>
      </w:r>
      <w:r w:rsidR="00C96D85" w:rsidRPr="0020454A">
        <w:rPr>
          <w:rFonts w:eastAsia="MS Gothic" w:cstheme="minorHAnsi"/>
          <w:color w:val="002060"/>
          <w:u w:val="single"/>
        </w:rPr>
        <w:t>ústním projevu</w:t>
      </w:r>
      <w:r w:rsidR="00C96D85">
        <w:rPr>
          <w:rFonts w:eastAsia="MS Gothic" w:cstheme="minorHAnsi"/>
          <w:color w:val="002060"/>
        </w:rPr>
        <w:t xml:space="preserve"> např. pomalý způsob čtení, neplynulost řečového projevu, artikulační neobratnost, tenzi, sníženou frustrační toleranci. Z </w:t>
      </w:r>
      <w:r w:rsidR="00C96D85" w:rsidRPr="0020454A">
        <w:rPr>
          <w:rFonts w:eastAsia="MS Gothic" w:cstheme="minorHAnsi"/>
          <w:color w:val="002060"/>
          <w:u w:val="single"/>
        </w:rPr>
        <w:t>kompenzačních pomůcek</w:t>
      </w:r>
      <w:r w:rsidR="00C96D85">
        <w:rPr>
          <w:rFonts w:eastAsia="MS Gothic" w:cstheme="minorHAnsi"/>
          <w:color w:val="002060"/>
        </w:rPr>
        <w:t xml:space="preserve"> lze využít např. zvýrazňovače pro snazší orientaci v textu, pro písemnou práci Slovník spisovné češtiny, Slovník synonym či elektronické verze povolených slovníků.</w:t>
      </w:r>
      <w:r w:rsidR="0020454A">
        <w:rPr>
          <w:rFonts w:eastAsia="MS Gothic" w:cstheme="minorHAnsi"/>
          <w:color w:val="002060"/>
        </w:rPr>
        <w:t xml:space="preserve"> </w:t>
      </w:r>
      <w:r w:rsidR="0020454A" w:rsidRPr="0020454A">
        <w:rPr>
          <w:rFonts w:eastAsia="MS Gothic" w:cstheme="minorHAnsi"/>
          <w:color w:val="002060"/>
          <w:u w:val="single"/>
        </w:rPr>
        <w:t>Jiné</w:t>
      </w:r>
      <w:r w:rsidR="0020454A">
        <w:rPr>
          <w:rFonts w:eastAsia="MS Gothic" w:cstheme="minorHAnsi"/>
          <w:color w:val="002060"/>
        </w:rPr>
        <w:t xml:space="preserve"> úpravy se mohou týkat potřeby asistenta, úpravy </w:t>
      </w:r>
      <w:r w:rsidR="00113A41">
        <w:rPr>
          <w:rFonts w:eastAsia="MS Gothic" w:cstheme="minorHAnsi"/>
          <w:color w:val="002060"/>
        </w:rPr>
        <w:t xml:space="preserve">zkušební </w:t>
      </w:r>
      <w:r w:rsidR="0020454A">
        <w:rPr>
          <w:rFonts w:eastAsia="MS Gothic" w:cstheme="minorHAnsi"/>
          <w:color w:val="002060"/>
        </w:rPr>
        <w:t>dokumentace či konání zkoušky v samostatné místnosti.</w:t>
      </w:r>
      <w:r w:rsidR="00113A41">
        <w:rPr>
          <w:rFonts w:eastAsia="MS Gothic" w:cstheme="minorHAnsi"/>
          <w:color w:val="002060"/>
        </w:rPr>
        <w:t xml:space="preserve"> Bližší informace o možnostech úprav lze získat </w:t>
      </w:r>
      <w:hyperlink r:id="rId7" w:history="1">
        <w:r w:rsidR="00113A41" w:rsidRPr="00113A41">
          <w:rPr>
            <w:rStyle w:val="Hypertextovodkaz"/>
            <w:rFonts w:eastAsia="MS Gothic" w:cstheme="minorHAnsi"/>
          </w:rPr>
          <w:t>zde</w:t>
        </w:r>
      </w:hyperlink>
      <w:r w:rsidR="00113A41">
        <w:rPr>
          <w:rFonts w:eastAsia="MS Gothic" w:cstheme="minorHAnsi"/>
          <w:color w:val="002060"/>
        </w:rPr>
        <w:t>.</w:t>
      </w:r>
    </w:p>
    <w:p w14:paraId="130E5DDF" w14:textId="77777777" w:rsidR="00D65959" w:rsidRPr="002429F3" w:rsidRDefault="00D65959" w:rsidP="00291BA5">
      <w:pPr>
        <w:pStyle w:val="Bezmezer"/>
        <w:spacing w:before="360"/>
        <w:rPr>
          <w:rFonts w:cstheme="minorHAnsi"/>
          <w:b/>
          <w:color w:val="FF0000"/>
        </w:rPr>
      </w:pPr>
      <w:r w:rsidRPr="002429F3">
        <w:rPr>
          <w:rFonts w:cstheme="minorHAnsi"/>
          <w:b/>
          <w:color w:val="FF0000"/>
        </w:rPr>
        <w:t>G. Návrhy školy při případné realizaci uzpůsobení podmínek konání zkoušek profilové části maturitní zkoušky:</w:t>
      </w:r>
    </w:p>
    <w:p w14:paraId="1AF1AB40" w14:textId="5D675514" w:rsidR="00D65959" w:rsidRPr="00D65959" w:rsidRDefault="00D65959" w:rsidP="006B7262">
      <w:pPr>
        <w:spacing w:before="120"/>
        <w:rPr>
          <w:rFonts w:cstheme="minorHAnsi"/>
          <w:color w:val="002060"/>
        </w:rPr>
      </w:pPr>
      <w:r w:rsidRPr="00D65959">
        <w:rPr>
          <w:rFonts w:cstheme="minorHAnsi"/>
          <w:color w:val="002060"/>
        </w:rPr>
        <w:t>Zvolte křížkem jednu z možností, zda vidíte úpravu podmínek v profilové části MZ jako nezbytnou.</w:t>
      </w:r>
    </w:p>
    <w:p w14:paraId="28DBF2FB" w14:textId="38719DA3" w:rsidR="00D65959" w:rsidRDefault="00D65959" w:rsidP="00C96D85">
      <w:pPr>
        <w:spacing w:before="120"/>
        <w:rPr>
          <w:rFonts w:cstheme="minorHAnsi"/>
          <w:color w:val="002060"/>
        </w:rPr>
      </w:pPr>
      <w:r w:rsidRPr="00D65959">
        <w:rPr>
          <w:rFonts w:cstheme="minorHAnsi"/>
          <w:b/>
        </w:rPr>
        <w:lastRenderedPageBreak/>
        <w:t>Ústní zkouška profilové části nebo maturitní práce s obhajobou:</w:t>
      </w:r>
      <w:r>
        <w:rPr>
          <w:rFonts w:cstheme="minorHAnsi"/>
        </w:rPr>
        <w:t xml:space="preserve"> </w:t>
      </w:r>
      <w:r w:rsidRPr="00D65959">
        <w:rPr>
          <w:rFonts w:cstheme="minorHAnsi"/>
          <w:color w:val="002060"/>
        </w:rPr>
        <w:t>u ústní zkoušky profilové části je navýšení časového limitu automaticky stejné jako navýšení časového limitu u společné části MZ</w:t>
      </w:r>
      <w:r>
        <w:rPr>
          <w:rFonts w:cstheme="minorHAnsi"/>
          <w:color w:val="002060"/>
        </w:rPr>
        <w:t>. Dále zvolte případně další možnosti úprav a u</w:t>
      </w:r>
      <w:r w:rsidRPr="00143D57">
        <w:rPr>
          <w:rFonts w:cstheme="minorHAnsi"/>
          <w:color w:val="002060"/>
        </w:rPr>
        <w:t>veďte konkrétní návrhy</w:t>
      </w:r>
      <w:r>
        <w:rPr>
          <w:rFonts w:cstheme="minorHAnsi"/>
          <w:color w:val="002060"/>
        </w:rPr>
        <w:t>, podobně jako ve společné části</w:t>
      </w:r>
      <w:r w:rsidR="00C96D85">
        <w:rPr>
          <w:rFonts w:cstheme="minorHAnsi"/>
          <w:color w:val="002060"/>
        </w:rPr>
        <w:t xml:space="preserve"> (viz specifikaci výše)</w:t>
      </w:r>
      <w:r>
        <w:rPr>
          <w:rFonts w:cstheme="minorHAnsi"/>
          <w:color w:val="002060"/>
        </w:rPr>
        <w:t>.</w:t>
      </w:r>
      <w:r w:rsidRPr="00143D57">
        <w:rPr>
          <w:rFonts w:cstheme="minorHAnsi"/>
          <w:color w:val="002060"/>
        </w:rPr>
        <w:t xml:space="preserve"> </w:t>
      </w:r>
    </w:p>
    <w:p w14:paraId="19055A48" w14:textId="5BE5FC49" w:rsidR="00D65959" w:rsidRPr="00C96D85" w:rsidRDefault="00D65959" w:rsidP="00C96D85">
      <w:pPr>
        <w:spacing w:before="120" w:after="0" w:line="240" w:lineRule="auto"/>
        <w:rPr>
          <w:rFonts w:cstheme="minorHAnsi"/>
          <w:b/>
        </w:rPr>
      </w:pPr>
      <w:r w:rsidRPr="00C96D85">
        <w:rPr>
          <w:rFonts w:cstheme="minorHAnsi"/>
          <w:b/>
        </w:rPr>
        <w:t xml:space="preserve">Písemná zkouška profilové části: </w:t>
      </w:r>
      <w:r w:rsidR="009A611C" w:rsidRPr="009A611C">
        <w:rPr>
          <w:rFonts w:cstheme="minorHAnsi"/>
          <w:color w:val="002060"/>
        </w:rPr>
        <w:t>zvolte jednu z nabízených možností</w:t>
      </w:r>
    </w:p>
    <w:p w14:paraId="6CFE13DE" w14:textId="3FA14878" w:rsidR="00D65959" w:rsidRPr="009A611C" w:rsidRDefault="00D65959" w:rsidP="006B7262">
      <w:pPr>
        <w:spacing w:before="120"/>
        <w:rPr>
          <w:rFonts w:cstheme="minorHAnsi"/>
          <w:color w:val="002060"/>
        </w:rPr>
      </w:pPr>
      <w:r w:rsidRPr="009A611C">
        <w:rPr>
          <w:rFonts w:cstheme="minorHAnsi"/>
          <w:b/>
        </w:rPr>
        <w:t xml:space="preserve">Konkretizace dalších úprav písemné zkoušky profilové části: </w:t>
      </w:r>
      <w:r w:rsidR="009A611C">
        <w:rPr>
          <w:rFonts w:cstheme="minorHAnsi"/>
          <w:color w:val="002060"/>
        </w:rPr>
        <w:t>uveďte konkrétní návrhy pro úpravy podmínek týkající se písemné zkoušky profilové části</w:t>
      </w:r>
    </w:p>
    <w:p w14:paraId="2C700930" w14:textId="6AEADF6E" w:rsidR="00D65959" w:rsidRPr="009A611C" w:rsidRDefault="00D65959" w:rsidP="009A611C">
      <w:pPr>
        <w:spacing w:before="120" w:after="0" w:line="240" w:lineRule="auto"/>
        <w:rPr>
          <w:rFonts w:cstheme="minorHAnsi"/>
          <w:b/>
        </w:rPr>
      </w:pPr>
      <w:r w:rsidRPr="009A611C">
        <w:rPr>
          <w:rFonts w:cstheme="minorHAnsi"/>
          <w:b/>
        </w:rPr>
        <w:t xml:space="preserve">Praktická zkouška profilové části: </w:t>
      </w:r>
      <w:r w:rsidR="009A611C" w:rsidRPr="009A611C">
        <w:rPr>
          <w:rFonts w:cstheme="minorHAnsi"/>
          <w:color w:val="002060"/>
        </w:rPr>
        <w:t>zvolte jednu z nabízených možností</w:t>
      </w:r>
      <w:r w:rsidR="0020454A">
        <w:rPr>
          <w:rFonts w:cstheme="minorHAnsi"/>
          <w:color w:val="002060"/>
        </w:rPr>
        <w:t>, v případě volby časového navýšení vyberte z nabízených možností 25%, 50% nebo 100%</w:t>
      </w:r>
    </w:p>
    <w:p w14:paraId="417A9F87" w14:textId="77777777" w:rsidR="009A611C" w:rsidRPr="009A611C" w:rsidRDefault="00D65959" w:rsidP="009A611C">
      <w:pPr>
        <w:spacing w:before="120"/>
        <w:rPr>
          <w:rFonts w:cstheme="minorHAnsi"/>
          <w:color w:val="002060"/>
        </w:rPr>
      </w:pPr>
      <w:r w:rsidRPr="0020454A">
        <w:rPr>
          <w:rFonts w:cstheme="minorHAnsi"/>
          <w:b/>
        </w:rPr>
        <w:t>Konkretizace dalších úprav praktické zkoušky profilové části:</w:t>
      </w:r>
      <w:r w:rsidRPr="00BA0198">
        <w:rPr>
          <w:rFonts w:cstheme="minorHAnsi"/>
        </w:rPr>
        <w:t xml:space="preserve"> </w:t>
      </w:r>
      <w:r w:rsidR="009A611C">
        <w:rPr>
          <w:rFonts w:cstheme="minorHAnsi"/>
          <w:color w:val="002060"/>
        </w:rPr>
        <w:t>uveďte konkrétní návrhy pro úpravy podmínek týkající se písemné zkoušky profilové části</w:t>
      </w:r>
    </w:p>
    <w:p w14:paraId="620DF24E" w14:textId="77777777" w:rsidR="00113A41" w:rsidRDefault="00113A41" w:rsidP="00EF3385">
      <w:pPr>
        <w:rPr>
          <w:rFonts w:cstheme="minorHAnsi"/>
          <w:b/>
        </w:rPr>
      </w:pPr>
    </w:p>
    <w:p w14:paraId="6E13D425" w14:textId="77777777" w:rsidR="00113A41" w:rsidRDefault="00113A41" w:rsidP="00EF3385">
      <w:pPr>
        <w:rPr>
          <w:rFonts w:cstheme="minorHAnsi"/>
          <w:b/>
        </w:rPr>
      </w:pPr>
    </w:p>
    <w:p w14:paraId="632E8671" w14:textId="4C15741A" w:rsidR="00012FB4" w:rsidRPr="000E7AD0" w:rsidRDefault="00012FB4" w:rsidP="00EF3385">
      <w:pPr>
        <w:rPr>
          <w:rFonts w:cstheme="minorHAnsi"/>
          <w:b/>
        </w:rPr>
      </w:pPr>
      <w:r w:rsidRPr="00B85A6D">
        <w:rPr>
          <w:rFonts w:cstheme="minorHAnsi"/>
          <w:b/>
        </w:rPr>
        <w:t>Za pečlivé vyplnění Školního dotazníku žáka Vám velmi děkujeme!</w:t>
      </w:r>
    </w:p>
    <w:p w14:paraId="0AE8904B" w14:textId="77777777" w:rsidR="00012FB4" w:rsidRPr="00012FB4" w:rsidRDefault="00012FB4" w:rsidP="00EF3385">
      <w:pPr>
        <w:rPr>
          <w:rFonts w:cstheme="minorHAnsi"/>
          <w:color w:val="002060"/>
        </w:rPr>
      </w:pPr>
    </w:p>
    <w:p w14:paraId="16F44EA9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7A72D3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93E2CB" w14:textId="77777777" w:rsidR="00B620E7" w:rsidRPr="00EF3385" w:rsidRDefault="00B620E7" w:rsidP="00B620E7">
      <w:pPr>
        <w:rPr>
          <w:rFonts w:cstheme="minorHAnsi"/>
        </w:rPr>
      </w:pPr>
    </w:p>
    <w:sectPr w:rsidR="00B620E7" w:rsidRPr="00EF3385" w:rsidSect="004A3F83">
      <w:headerReference w:type="first" r:id="rId8"/>
      <w:pgSz w:w="11906" w:h="16838"/>
      <w:pgMar w:top="1417" w:right="70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04B7" w14:textId="77777777" w:rsidR="00A801D3" w:rsidRDefault="00A801D3" w:rsidP="00A3034E">
      <w:pPr>
        <w:spacing w:after="0" w:line="240" w:lineRule="auto"/>
      </w:pPr>
      <w:r>
        <w:separator/>
      </w:r>
    </w:p>
  </w:endnote>
  <w:endnote w:type="continuationSeparator" w:id="0">
    <w:p w14:paraId="5CF33555" w14:textId="77777777" w:rsidR="00A801D3" w:rsidRDefault="00A801D3" w:rsidP="00A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AED6" w14:textId="77777777" w:rsidR="00A801D3" w:rsidRDefault="00A801D3" w:rsidP="00A3034E">
      <w:pPr>
        <w:spacing w:after="0" w:line="240" w:lineRule="auto"/>
      </w:pPr>
      <w:r>
        <w:separator/>
      </w:r>
    </w:p>
  </w:footnote>
  <w:footnote w:type="continuationSeparator" w:id="0">
    <w:p w14:paraId="4E8651A8" w14:textId="77777777" w:rsidR="00A801D3" w:rsidRDefault="00A801D3" w:rsidP="00A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F3A5" w14:textId="34A65B1C" w:rsidR="004A3F83" w:rsidRDefault="004A3F83" w:rsidP="004A3F83">
    <w:pPr>
      <w:pStyle w:val="Nadpis1"/>
      <w:ind w:left="5664" w:firstLine="6"/>
      <w:jc w:val="both"/>
      <w:rPr>
        <w:rFonts w:ascii="Calibri" w:hAnsi="Calibri" w:cs="Calibri"/>
        <w:b w:val="0"/>
        <w:bCs w:val="0"/>
        <w:kern w:val="0"/>
        <w:sz w:val="22"/>
        <w:szCs w:val="22"/>
        <w:lang w:eastAsia="ar-SA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1AFA348" wp14:editId="114F4381">
          <wp:simplePos x="0" y="0"/>
          <wp:positionH relativeFrom="column">
            <wp:posOffset>-23495</wp:posOffset>
          </wp:positionH>
          <wp:positionV relativeFrom="paragraph">
            <wp:posOffset>80645</wp:posOffset>
          </wp:positionV>
          <wp:extent cx="2286635" cy="44450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bCs w:val="0"/>
        <w:sz w:val="22"/>
        <w:szCs w:val="22"/>
        <w:lang w:eastAsia="ar-SA"/>
      </w:rPr>
      <w:t>ředitelství: Zachova 561/1, 602 00 Brno</w:t>
    </w:r>
  </w:p>
  <w:p w14:paraId="03EAEFC4" w14:textId="01D01CCE" w:rsidR="004A3F83" w:rsidRDefault="004A3F83" w:rsidP="004A3F83">
    <w:pPr>
      <w:suppressAutoHyphens/>
      <w:autoSpaceDE w:val="0"/>
      <w:ind w:left="3540" w:firstLine="708"/>
      <w:jc w:val="both"/>
      <w:rPr>
        <w:rFonts w:ascii="Calibri" w:hAnsi="Calibri" w:cs="Calibri"/>
        <w:lang w:eastAsia="ar-SA"/>
      </w:rPr>
    </w:pPr>
    <w:r>
      <w:rPr>
        <w:rFonts w:cs="Calibri"/>
        <w:lang w:eastAsia="ar-SA"/>
      </w:rPr>
      <w:t xml:space="preserve">                            e-mail</w:t>
    </w:r>
    <w:r>
      <w:rPr>
        <w:rFonts w:cs="Calibri"/>
        <w:lang w:eastAsia="ar-SA"/>
      </w:rPr>
      <w:t xml:space="preserve">: </w:t>
    </w:r>
    <w:hyperlink r:id="rId2" w:history="1">
      <w:r>
        <w:rPr>
          <w:rStyle w:val="Hypertextovodkaz"/>
          <w:rFonts w:cs="Calibri"/>
          <w:lang w:eastAsia="ar-SA"/>
        </w:rPr>
        <w:t>podatelna@pppbrno.cz</w:t>
      </w:r>
    </w:hyperlink>
    <w:r>
      <w:rPr>
        <w:rFonts w:cs="Calibri"/>
        <w:lang w:eastAsia="ar-SA"/>
      </w:rPr>
      <w:t>;</w:t>
    </w:r>
    <w:r>
      <w:rPr>
        <w:rFonts w:cs="Calibri"/>
        <w:lang w:eastAsia="ar-SA"/>
      </w:rPr>
      <w:t xml:space="preserve"> </w:t>
    </w:r>
    <w:r>
      <w:rPr>
        <w:rFonts w:cs="Calibri"/>
        <w:lang w:eastAsia="ar-SA"/>
      </w:rPr>
      <w:t>www.pppbrno.cz</w:t>
    </w:r>
  </w:p>
  <w:p w14:paraId="67BBF81F" w14:textId="75D983E8" w:rsidR="00012FB4" w:rsidRDefault="00012F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3E5D"/>
    <w:multiLevelType w:val="hybridMultilevel"/>
    <w:tmpl w:val="F638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55"/>
    <w:rsid w:val="00012FB4"/>
    <w:rsid w:val="000315B3"/>
    <w:rsid w:val="000E7AD0"/>
    <w:rsid w:val="00113A41"/>
    <w:rsid w:val="00123B97"/>
    <w:rsid w:val="00143D57"/>
    <w:rsid w:val="001A1A29"/>
    <w:rsid w:val="0020454A"/>
    <w:rsid w:val="002429F3"/>
    <w:rsid w:val="00266624"/>
    <w:rsid w:val="00291BA5"/>
    <w:rsid w:val="002B161D"/>
    <w:rsid w:val="002B7782"/>
    <w:rsid w:val="002F069A"/>
    <w:rsid w:val="003536F1"/>
    <w:rsid w:val="00354B06"/>
    <w:rsid w:val="004A0A14"/>
    <w:rsid w:val="004A3F83"/>
    <w:rsid w:val="00504D6A"/>
    <w:rsid w:val="007E73FA"/>
    <w:rsid w:val="008248AB"/>
    <w:rsid w:val="008D3846"/>
    <w:rsid w:val="00974E2C"/>
    <w:rsid w:val="009A611C"/>
    <w:rsid w:val="009B10A8"/>
    <w:rsid w:val="00A3034E"/>
    <w:rsid w:val="00A801D3"/>
    <w:rsid w:val="00B620E7"/>
    <w:rsid w:val="00B85A6D"/>
    <w:rsid w:val="00C96D85"/>
    <w:rsid w:val="00CB0FE8"/>
    <w:rsid w:val="00CF7926"/>
    <w:rsid w:val="00D65959"/>
    <w:rsid w:val="00D921EC"/>
    <w:rsid w:val="00DC2C55"/>
    <w:rsid w:val="00DE30B7"/>
    <w:rsid w:val="00EA44A5"/>
    <w:rsid w:val="00EF3385"/>
    <w:rsid w:val="00F25C1C"/>
    <w:rsid w:val="00F612B9"/>
    <w:rsid w:val="00F62936"/>
    <w:rsid w:val="00F74A2D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96B8"/>
  <w15:chartTrackingRefBased/>
  <w15:docId w15:val="{9BA81935-B052-4059-A2EE-37F29A9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3F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4E"/>
  </w:style>
  <w:style w:type="paragraph" w:styleId="Zpat">
    <w:name w:val="footer"/>
    <w:basedOn w:val="Normln"/>
    <w:link w:val="Zpat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4E"/>
  </w:style>
  <w:style w:type="paragraph" w:styleId="Bezmezer">
    <w:name w:val="No Spacing"/>
    <w:uiPriority w:val="1"/>
    <w:qFormat/>
    <w:rsid w:val="00A3034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21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1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1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1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1E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2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3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13A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A4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A3F8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menu/upravy-podminek-zkousky/uzpusobeni-podmi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Hujková Eva, PPP Brno</cp:lastModifiedBy>
  <cp:revision>2</cp:revision>
  <dcterms:created xsi:type="dcterms:W3CDTF">2025-07-08T09:09:00Z</dcterms:created>
  <dcterms:modified xsi:type="dcterms:W3CDTF">2025-07-08T09:09:00Z</dcterms:modified>
</cp:coreProperties>
</file>